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D9" w:rsidRDefault="000D0CD9">
      <w:pPr>
        <w:pBdr>
          <w:top w:val="nil"/>
          <w:left w:val="nil"/>
          <w:bottom w:val="nil"/>
          <w:right w:val="nil"/>
          <w:between w:val="nil"/>
        </w:pBdr>
        <w:spacing w:after="0" w:line="240" w:lineRule="auto"/>
        <w:rPr>
          <w:color w:val="000000"/>
        </w:rPr>
      </w:pPr>
    </w:p>
    <w:p w:rsidR="00993206" w:rsidRDefault="00AD4F3B">
      <w:pPr>
        <w:pBdr>
          <w:top w:val="nil"/>
          <w:left w:val="nil"/>
          <w:bottom w:val="nil"/>
          <w:right w:val="nil"/>
          <w:between w:val="nil"/>
        </w:pBdr>
        <w:spacing w:after="0" w:line="240" w:lineRule="auto"/>
        <w:rPr>
          <w:color w:val="000000"/>
        </w:rPr>
      </w:pPr>
      <w:r>
        <w:rPr>
          <w:color w:val="000000"/>
        </w:rPr>
        <w:t>The Volleyball BC Hall of Fame honours athletes, teams, coaches, officials, and builders who have had a significant impact on volleyball in British Columbia. Inductees exemplify the best in the history of the sport in our province.</w:t>
      </w:r>
    </w:p>
    <w:p w:rsidR="00993206" w:rsidRDefault="00993206">
      <w:pPr>
        <w:pBdr>
          <w:top w:val="nil"/>
          <w:left w:val="nil"/>
          <w:bottom w:val="nil"/>
          <w:right w:val="nil"/>
          <w:between w:val="nil"/>
        </w:pBdr>
        <w:spacing w:after="0" w:line="240" w:lineRule="auto"/>
        <w:rPr>
          <w:color w:val="000000"/>
          <w:sz w:val="24"/>
          <w:szCs w:val="24"/>
        </w:rPr>
      </w:pPr>
    </w:p>
    <w:p w:rsidR="00993206" w:rsidRDefault="00AD4F3B" w:rsidP="000D0CD9">
      <w:pPr>
        <w:pBdr>
          <w:top w:val="nil"/>
          <w:left w:val="nil"/>
          <w:bottom w:val="nil"/>
          <w:right w:val="nil"/>
          <w:between w:val="nil"/>
        </w:pBdr>
        <w:tabs>
          <w:tab w:val="left" w:pos="3510"/>
        </w:tabs>
        <w:spacing w:after="0"/>
        <w:rPr>
          <w:b/>
          <w:color w:val="000000"/>
          <w:sz w:val="40"/>
          <w:szCs w:val="40"/>
        </w:rPr>
      </w:pPr>
      <w:r>
        <w:rPr>
          <w:b/>
          <w:color w:val="000000"/>
          <w:sz w:val="40"/>
          <w:szCs w:val="40"/>
        </w:rPr>
        <w:t>Selection Process</w:t>
      </w:r>
      <w:r w:rsidR="000D0CD9">
        <w:rPr>
          <w:b/>
          <w:color w:val="000000"/>
          <w:sz w:val="40"/>
          <w:szCs w:val="40"/>
        </w:rPr>
        <w:tab/>
      </w:r>
    </w:p>
    <w:p w:rsidR="00993206" w:rsidRDefault="00993206">
      <w:pPr>
        <w:pBdr>
          <w:top w:val="nil"/>
          <w:left w:val="nil"/>
          <w:bottom w:val="nil"/>
          <w:right w:val="nil"/>
          <w:between w:val="nil"/>
        </w:pBdr>
        <w:spacing w:after="0"/>
        <w:rPr>
          <w:b/>
          <w:color w:val="000000"/>
          <w:sz w:val="16"/>
          <w:szCs w:val="16"/>
        </w:rPr>
      </w:pPr>
    </w:p>
    <w:p w:rsidR="00993206" w:rsidRDefault="00AD4F3B">
      <w:pPr>
        <w:numPr>
          <w:ilvl w:val="0"/>
          <w:numId w:val="2"/>
        </w:numPr>
        <w:pBdr>
          <w:top w:val="nil"/>
          <w:left w:val="nil"/>
          <w:bottom w:val="nil"/>
          <w:right w:val="nil"/>
          <w:between w:val="nil"/>
        </w:pBdr>
        <w:spacing w:after="0" w:line="240" w:lineRule="auto"/>
      </w:pPr>
      <w:bookmarkStart w:id="0" w:name="_gjdgxs" w:colFirst="0" w:colLast="0"/>
      <w:bookmarkEnd w:id="0"/>
      <w:r>
        <w:rPr>
          <w:color w:val="000000"/>
        </w:rPr>
        <w:t>Nominations for induction in the following calend</w:t>
      </w:r>
      <w:r w:rsidR="000D0CD9">
        <w:rPr>
          <w:color w:val="000000"/>
        </w:rPr>
        <w:t>ar year are accepted until Sunda</w:t>
      </w:r>
      <w:r>
        <w:rPr>
          <w:color w:val="000000"/>
        </w:rPr>
        <w:t>y, September 15th.</w:t>
      </w:r>
    </w:p>
    <w:p w:rsidR="00993206" w:rsidRDefault="00AD4F3B">
      <w:pPr>
        <w:numPr>
          <w:ilvl w:val="0"/>
          <w:numId w:val="2"/>
        </w:numPr>
        <w:pBdr>
          <w:top w:val="nil"/>
          <w:left w:val="nil"/>
          <w:bottom w:val="nil"/>
          <w:right w:val="nil"/>
          <w:between w:val="nil"/>
        </w:pBdr>
        <w:spacing w:after="0" w:line="240" w:lineRule="auto"/>
      </w:pPr>
      <w:r>
        <w:rPr>
          <w:color w:val="000000"/>
        </w:rPr>
        <w:t>Any individual or association may submit a nomination with the following exceptions:</w:t>
      </w:r>
    </w:p>
    <w:p w:rsidR="00993206" w:rsidRDefault="00AD4F3B">
      <w:pPr>
        <w:numPr>
          <w:ilvl w:val="1"/>
          <w:numId w:val="2"/>
        </w:numPr>
        <w:pBdr>
          <w:top w:val="nil"/>
          <w:left w:val="nil"/>
          <w:bottom w:val="nil"/>
          <w:right w:val="nil"/>
          <w:between w:val="nil"/>
        </w:pBdr>
        <w:spacing w:after="0" w:line="240" w:lineRule="auto"/>
      </w:pPr>
      <w:r>
        <w:rPr>
          <w:color w:val="000000"/>
        </w:rPr>
        <w:t>A current Member of the Volleyball BC Hall of Fame Selection Committee may submit a nomination, but if the committee member submits a nomination, she or he may not vote on that nomination or be part of the discussion surrounding the nominee.</w:t>
      </w:r>
    </w:p>
    <w:p w:rsidR="00993206" w:rsidRDefault="00AD4F3B">
      <w:pPr>
        <w:numPr>
          <w:ilvl w:val="1"/>
          <w:numId w:val="2"/>
        </w:numPr>
        <w:pBdr>
          <w:top w:val="nil"/>
          <w:left w:val="nil"/>
          <w:bottom w:val="nil"/>
          <w:right w:val="nil"/>
          <w:between w:val="nil"/>
        </w:pBdr>
        <w:spacing w:after="0" w:line="240" w:lineRule="auto"/>
      </w:pPr>
      <w:r>
        <w:rPr>
          <w:color w:val="000000"/>
        </w:rPr>
        <w:t>A member of the Volleyball BC Board of Directors may submit a nomination, but if the Director submits a nomination, she or he may not vote on that nomination if and when it is brought to the Board of Directors for approval.</w:t>
      </w:r>
    </w:p>
    <w:p w:rsidR="00993206" w:rsidRDefault="00AD4F3B">
      <w:pPr>
        <w:numPr>
          <w:ilvl w:val="0"/>
          <w:numId w:val="2"/>
        </w:numPr>
        <w:pBdr>
          <w:top w:val="nil"/>
          <w:left w:val="nil"/>
          <w:bottom w:val="nil"/>
          <w:right w:val="nil"/>
          <w:between w:val="nil"/>
        </w:pBdr>
        <w:spacing w:after="0" w:line="240" w:lineRule="auto"/>
      </w:pPr>
      <w:r>
        <w:rPr>
          <w:color w:val="000000"/>
        </w:rPr>
        <w:t>Aside from the Team category, nominations will be accepted for individuals only. Family members or colleagues who worked together closely are eligible for induction within the same year or in subsequent years. However, each nominee will be considered separately on the basis of her or his own individual merit, and if selected will be inducted individually.</w:t>
      </w:r>
    </w:p>
    <w:p w:rsidR="00993206" w:rsidRDefault="00AD4F3B">
      <w:pPr>
        <w:numPr>
          <w:ilvl w:val="0"/>
          <w:numId w:val="2"/>
        </w:numPr>
        <w:pBdr>
          <w:top w:val="nil"/>
          <w:left w:val="nil"/>
          <w:bottom w:val="nil"/>
          <w:right w:val="nil"/>
          <w:between w:val="nil"/>
        </w:pBdr>
        <w:spacing w:after="0" w:line="240" w:lineRule="auto"/>
      </w:pPr>
      <w:r>
        <w:rPr>
          <w:color w:val="000000"/>
        </w:rPr>
        <w:t>Each nomination is eligible for three (3) consecutive years. If at the end of three (3) consecutive years of eligibility, a nomination has not been selected for induction, the nomination must sit inactive for a period of one (1) year after which the nomination can be resubmitted.</w:t>
      </w:r>
    </w:p>
    <w:p w:rsidR="00993206" w:rsidRDefault="00AD4F3B">
      <w:pPr>
        <w:numPr>
          <w:ilvl w:val="0"/>
          <w:numId w:val="2"/>
        </w:numPr>
        <w:pBdr>
          <w:top w:val="nil"/>
          <w:left w:val="nil"/>
          <w:bottom w:val="nil"/>
          <w:right w:val="nil"/>
          <w:between w:val="nil"/>
        </w:pBdr>
        <w:spacing w:after="0" w:line="240" w:lineRule="auto"/>
      </w:pPr>
      <w:r>
        <w:rPr>
          <w:color w:val="000000"/>
        </w:rPr>
        <w:t>All nominations will be considered at an initial Awards Committee meeting in October. Depending on the outcome of that process, further information on the nomination may be required.</w:t>
      </w:r>
    </w:p>
    <w:p w:rsidR="00993206" w:rsidRDefault="00AD4F3B">
      <w:pPr>
        <w:numPr>
          <w:ilvl w:val="0"/>
          <w:numId w:val="2"/>
        </w:numPr>
        <w:pBdr>
          <w:top w:val="nil"/>
          <w:left w:val="nil"/>
          <w:bottom w:val="nil"/>
          <w:right w:val="nil"/>
          <w:between w:val="nil"/>
        </w:pBdr>
        <w:spacing w:after="0" w:line="240" w:lineRule="auto"/>
      </w:pPr>
      <w:r>
        <w:rPr>
          <w:color w:val="000000"/>
        </w:rPr>
        <w:t>The final selection process will take place in October and the names will be released to the media in November.</w:t>
      </w:r>
    </w:p>
    <w:p w:rsidR="00993206" w:rsidRDefault="00993206">
      <w:pPr>
        <w:pBdr>
          <w:top w:val="nil"/>
          <w:left w:val="nil"/>
          <w:bottom w:val="nil"/>
          <w:right w:val="nil"/>
          <w:between w:val="nil"/>
        </w:pBdr>
        <w:spacing w:after="0"/>
        <w:rPr>
          <w:b/>
          <w:color w:val="000000"/>
          <w:sz w:val="32"/>
          <w:szCs w:val="32"/>
        </w:rPr>
      </w:pPr>
    </w:p>
    <w:p w:rsidR="00993206" w:rsidRDefault="00AD4F3B">
      <w:pPr>
        <w:pBdr>
          <w:top w:val="nil"/>
          <w:left w:val="nil"/>
          <w:bottom w:val="nil"/>
          <w:right w:val="nil"/>
          <w:between w:val="nil"/>
        </w:pBdr>
        <w:spacing w:after="0"/>
        <w:rPr>
          <w:b/>
          <w:color w:val="000000"/>
          <w:sz w:val="40"/>
          <w:szCs w:val="40"/>
        </w:rPr>
      </w:pPr>
      <w:r>
        <w:rPr>
          <w:b/>
          <w:color w:val="000000"/>
          <w:sz w:val="40"/>
          <w:szCs w:val="40"/>
        </w:rPr>
        <w:t>Selection Criteria</w:t>
      </w:r>
    </w:p>
    <w:p w:rsidR="00993206" w:rsidRDefault="00993206">
      <w:pPr>
        <w:pBdr>
          <w:top w:val="nil"/>
          <w:left w:val="nil"/>
          <w:bottom w:val="nil"/>
          <w:right w:val="nil"/>
          <w:between w:val="nil"/>
        </w:pBdr>
        <w:spacing w:after="0"/>
        <w:rPr>
          <w:b/>
          <w:color w:val="000000"/>
          <w:sz w:val="16"/>
          <w:szCs w:val="16"/>
        </w:rPr>
      </w:pPr>
    </w:p>
    <w:p w:rsidR="00993206" w:rsidRDefault="00AD4F3B">
      <w:pPr>
        <w:pBdr>
          <w:top w:val="nil"/>
          <w:left w:val="nil"/>
          <w:bottom w:val="nil"/>
          <w:right w:val="nil"/>
          <w:between w:val="nil"/>
        </w:pBdr>
        <w:spacing w:after="0" w:line="240" w:lineRule="auto"/>
        <w:rPr>
          <w:b/>
          <w:color w:val="000000"/>
          <w:sz w:val="28"/>
          <w:szCs w:val="28"/>
        </w:rPr>
      </w:pPr>
      <w:r>
        <w:rPr>
          <w:b/>
          <w:color w:val="000000"/>
          <w:sz w:val="28"/>
          <w:szCs w:val="28"/>
        </w:rPr>
        <w:t>Coach Category</w:t>
      </w:r>
    </w:p>
    <w:p w:rsidR="00993206" w:rsidRDefault="00AD4F3B">
      <w:pPr>
        <w:numPr>
          <w:ilvl w:val="0"/>
          <w:numId w:val="1"/>
        </w:numPr>
        <w:pBdr>
          <w:top w:val="nil"/>
          <w:left w:val="nil"/>
          <w:bottom w:val="nil"/>
          <w:right w:val="nil"/>
          <w:between w:val="nil"/>
        </w:pBdr>
        <w:spacing w:after="0" w:line="240" w:lineRule="auto"/>
      </w:pPr>
      <w:r>
        <w:rPr>
          <w:color w:val="000000"/>
        </w:rPr>
        <w:t>A British Columbian coach who has made a significant contribution, demonstrated consistent success, and ongoing commitment to the sport over an extended period of time in leagues or systems recognized by Volleyball BC.</w:t>
      </w:r>
    </w:p>
    <w:p w:rsidR="00993206" w:rsidRDefault="00AD4F3B">
      <w:pPr>
        <w:numPr>
          <w:ilvl w:val="0"/>
          <w:numId w:val="1"/>
        </w:numPr>
        <w:pBdr>
          <w:top w:val="nil"/>
          <w:left w:val="nil"/>
          <w:bottom w:val="nil"/>
          <w:right w:val="nil"/>
          <w:between w:val="nil"/>
        </w:pBdr>
        <w:spacing w:after="0" w:line="240" w:lineRule="auto"/>
      </w:pPr>
      <w:r>
        <w:rPr>
          <w:color w:val="000000"/>
        </w:rPr>
        <w:t>Accomplishments that may be considered include, but are not limited to:</w:t>
      </w:r>
    </w:p>
    <w:p w:rsidR="00993206" w:rsidRDefault="00AD4F3B">
      <w:pPr>
        <w:numPr>
          <w:ilvl w:val="1"/>
          <w:numId w:val="1"/>
        </w:numPr>
        <w:pBdr>
          <w:top w:val="nil"/>
          <w:left w:val="nil"/>
          <w:bottom w:val="nil"/>
          <w:right w:val="nil"/>
          <w:between w:val="nil"/>
        </w:pBdr>
        <w:spacing w:after="0" w:line="240" w:lineRule="auto"/>
      </w:pPr>
      <w:r>
        <w:rPr>
          <w:color w:val="000000"/>
        </w:rPr>
        <w:t>Coaching awards and recognition received.</w:t>
      </w:r>
    </w:p>
    <w:p w:rsidR="00993206" w:rsidRDefault="00AD4F3B">
      <w:pPr>
        <w:numPr>
          <w:ilvl w:val="1"/>
          <w:numId w:val="1"/>
        </w:numPr>
        <w:pBdr>
          <w:top w:val="nil"/>
          <w:left w:val="nil"/>
          <w:bottom w:val="nil"/>
          <w:right w:val="nil"/>
          <w:between w:val="nil"/>
        </w:pBdr>
        <w:spacing w:after="0" w:line="240" w:lineRule="auto"/>
      </w:pPr>
      <w:r>
        <w:rPr>
          <w:color w:val="000000"/>
        </w:rPr>
        <w:t xml:space="preserve">A tradition of developing athletes and teams in a period of time (e.g. consistency at top level placing). </w:t>
      </w:r>
    </w:p>
    <w:p w:rsidR="00993206" w:rsidRDefault="00AD4F3B">
      <w:pPr>
        <w:numPr>
          <w:ilvl w:val="1"/>
          <w:numId w:val="1"/>
        </w:numPr>
        <w:pBdr>
          <w:top w:val="nil"/>
          <w:left w:val="nil"/>
          <w:bottom w:val="nil"/>
          <w:right w:val="nil"/>
          <w:between w:val="nil"/>
        </w:pBdr>
        <w:spacing w:after="0" w:line="240" w:lineRule="auto"/>
      </w:pPr>
      <w:r>
        <w:rPr>
          <w:color w:val="000000"/>
        </w:rPr>
        <w:t>Individual athlete development and future success (e.g. players selected to provincial or national programs).</w:t>
      </w:r>
    </w:p>
    <w:p w:rsidR="00993206" w:rsidRDefault="00AD4F3B">
      <w:pPr>
        <w:numPr>
          <w:ilvl w:val="1"/>
          <w:numId w:val="1"/>
        </w:numPr>
        <w:pBdr>
          <w:top w:val="nil"/>
          <w:left w:val="nil"/>
          <w:bottom w:val="nil"/>
          <w:right w:val="nil"/>
          <w:between w:val="nil"/>
        </w:pBdr>
        <w:spacing w:after="0" w:line="240" w:lineRule="auto"/>
      </w:pPr>
      <w:r>
        <w:rPr>
          <w:color w:val="000000"/>
        </w:rPr>
        <w:t xml:space="preserve">Commitment to the development of athletes and the sport of volleyball in BC (e.g. involvement in Volleyball BC programs, such as club programs, Regional and Provincial Team programs). </w:t>
      </w:r>
    </w:p>
    <w:p w:rsidR="00993206" w:rsidRDefault="00AD4F3B">
      <w:pPr>
        <w:numPr>
          <w:ilvl w:val="1"/>
          <w:numId w:val="1"/>
        </w:numPr>
        <w:pBdr>
          <w:top w:val="nil"/>
          <w:left w:val="nil"/>
          <w:bottom w:val="nil"/>
          <w:right w:val="nil"/>
          <w:between w:val="nil"/>
        </w:pBdr>
        <w:spacing w:after="0" w:line="240" w:lineRule="auto"/>
      </w:pPr>
      <w:r>
        <w:rPr>
          <w:color w:val="000000"/>
        </w:rPr>
        <w:t>Integrity and leadership.</w:t>
      </w:r>
    </w:p>
    <w:p w:rsidR="00993206" w:rsidRDefault="00AD4F3B">
      <w:pPr>
        <w:numPr>
          <w:ilvl w:val="1"/>
          <w:numId w:val="1"/>
        </w:numPr>
        <w:pBdr>
          <w:top w:val="nil"/>
          <w:left w:val="nil"/>
          <w:bottom w:val="nil"/>
          <w:right w:val="nil"/>
          <w:between w:val="nil"/>
        </w:pBdr>
        <w:spacing w:after="0" w:line="240" w:lineRule="auto"/>
      </w:pPr>
      <w:r>
        <w:rPr>
          <w:color w:val="000000"/>
        </w:rPr>
        <w:t xml:space="preserve">Commitment to professional development (e.g. certification). </w:t>
      </w:r>
    </w:p>
    <w:p w:rsidR="00993206" w:rsidRDefault="00AD4F3B">
      <w:pPr>
        <w:numPr>
          <w:ilvl w:val="1"/>
          <w:numId w:val="1"/>
        </w:numPr>
        <w:pBdr>
          <w:top w:val="nil"/>
          <w:left w:val="nil"/>
          <w:bottom w:val="nil"/>
          <w:right w:val="nil"/>
          <w:between w:val="nil"/>
        </w:pBdr>
        <w:spacing w:after="0" w:line="240" w:lineRule="auto"/>
      </w:pPr>
      <w:r>
        <w:rPr>
          <w:color w:val="000000"/>
        </w:rPr>
        <w:t>Commitment to the sport of volleyball as demonstrated by years of service and activity.</w:t>
      </w:r>
    </w:p>
    <w:p w:rsidR="00993206" w:rsidRDefault="00993206">
      <w:pPr>
        <w:ind w:left="720"/>
      </w:pPr>
    </w:p>
    <w:p w:rsidR="000D0CD9" w:rsidRDefault="000D0CD9">
      <w:pPr>
        <w:pBdr>
          <w:top w:val="nil"/>
          <w:left w:val="nil"/>
          <w:bottom w:val="nil"/>
          <w:right w:val="nil"/>
          <w:between w:val="nil"/>
        </w:pBdr>
        <w:spacing w:after="0"/>
      </w:pPr>
    </w:p>
    <w:p w:rsidR="000D0CD9" w:rsidRDefault="000D0CD9">
      <w:pPr>
        <w:pBdr>
          <w:top w:val="nil"/>
          <w:left w:val="nil"/>
          <w:bottom w:val="nil"/>
          <w:right w:val="nil"/>
          <w:between w:val="nil"/>
        </w:pBdr>
        <w:spacing w:after="0"/>
      </w:pPr>
    </w:p>
    <w:p w:rsidR="000D0CD9" w:rsidRDefault="000D0CD9">
      <w:pPr>
        <w:pBdr>
          <w:top w:val="nil"/>
          <w:left w:val="nil"/>
          <w:bottom w:val="nil"/>
          <w:right w:val="nil"/>
          <w:between w:val="nil"/>
        </w:pBdr>
        <w:spacing w:after="0"/>
      </w:pPr>
    </w:p>
    <w:p w:rsidR="00993206" w:rsidRDefault="00AD4F3B">
      <w:pPr>
        <w:pBdr>
          <w:top w:val="nil"/>
          <w:left w:val="nil"/>
          <w:bottom w:val="nil"/>
          <w:right w:val="nil"/>
          <w:between w:val="nil"/>
        </w:pBdr>
        <w:spacing w:after="0"/>
        <w:rPr>
          <w:b/>
          <w:color w:val="000000"/>
          <w:sz w:val="40"/>
          <w:szCs w:val="40"/>
        </w:rPr>
      </w:pPr>
      <w:r>
        <w:rPr>
          <w:b/>
          <w:color w:val="000000"/>
          <w:sz w:val="40"/>
          <w:szCs w:val="40"/>
        </w:rPr>
        <w:t>Nomination Instructions</w:t>
      </w:r>
    </w:p>
    <w:p w:rsidR="00993206" w:rsidRDefault="00AD4F3B">
      <w:pPr>
        <w:pBdr>
          <w:top w:val="nil"/>
          <w:left w:val="nil"/>
          <w:bottom w:val="nil"/>
          <w:right w:val="nil"/>
          <w:between w:val="nil"/>
        </w:pBdr>
        <w:spacing w:after="0" w:line="240" w:lineRule="auto"/>
        <w:rPr>
          <w:color w:val="000000"/>
        </w:rPr>
      </w:pPr>
      <w:r>
        <w:rPr>
          <w:color w:val="000000"/>
        </w:rPr>
        <w:t>Complete the Nomination Form and submit electronically or in person along with supporting documentation, including one (1) letter describing the achievements and merits of the nominee as they related to selection criteria for the relevant category (maximum 3 pages), two to five (2-5) letters of support from relevant members of the volleyball community, and a brief biography of the nominee.</w:t>
      </w:r>
    </w:p>
    <w:p w:rsidR="00993206" w:rsidRDefault="00993206">
      <w:pPr>
        <w:pBdr>
          <w:top w:val="nil"/>
          <w:left w:val="nil"/>
          <w:bottom w:val="nil"/>
          <w:right w:val="nil"/>
          <w:between w:val="nil"/>
        </w:pBdr>
        <w:spacing w:after="0" w:line="240" w:lineRule="auto"/>
        <w:rPr>
          <w:color w:val="000000"/>
        </w:rPr>
      </w:pPr>
    </w:p>
    <w:p w:rsidR="00993206" w:rsidRDefault="00AD4F3B">
      <w:pPr>
        <w:pBdr>
          <w:top w:val="nil"/>
          <w:left w:val="nil"/>
          <w:bottom w:val="nil"/>
          <w:right w:val="nil"/>
          <w:between w:val="nil"/>
        </w:pBdr>
        <w:spacing w:after="0" w:line="240" w:lineRule="auto"/>
        <w:rPr>
          <w:color w:val="000000"/>
        </w:rPr>
      </w:pPr>
      <w:r>
        <w:rPr>
          <w:color w:val="000000"/>
        </w:rPr>
        <w:t>Successful nominations will also be asked to provide at least one high resolution photograph of the inductee.</w:t>
      </w:r>
    </w:p>
    <w:p w:rsidR="00993206" w:rsidRDefault="00AD4F3B">
      <w:pPr>
        <w:numPr>
          <w:ilvl w:val="0"/>
          <w:numId w:val="4"/>
        </w:numPr>
        <w:pBdr>
          <w:top w:val="nil"/>
          <w:left w:val="nil"/>
          <w:bottom w:val="nil"/>
          <w:right w:val="nil"/>
          <w:between w:val="nil"/>
        </w:pBdr>
        <w:spacing w:after="0" w:line="240" w:lineRule="auto"/>
      </w:pPr>
      <w:r>
        <w:rPr>
          <w:color w:val="000000"/>
        </w:rPr>
        <w:t>.jpg file format, minimum 1500x1500 pixels, or scanned at the highest resolution available</w:t>
      </w:r>
    </w:p>
    <w:p w:rsidR="00993206" w:rsidRDefault="00993206">
      <w:pPr>
        <w:pBdr>
          <w:top w:val="nil"/>
          <w:left w:val="nil"/>
          <w:bottom w:val="nil"/>
          <w:right w:val="nil"/>
          <w:between w:val="nil"/>
        </w:pBdr>
        <w:spacing w:after="0" w:line="240" w:lineRule="auto"/>
        <w:rPr>
          <w:color w:val="000000"/>
        </w:rPr>
      </w:pPr>
    </w:p>
    <w:p w:rsidR="00993206" w:rsidRDefault="00AD4F3B">
      <w:pPr>
        <w:pBdr>
          <w:top w:val="nil"/>
          <w:left w:val="nil"/>
          <w:bottom w:val="nil"/>
          <w:right w:val="nil"/>
          <w:between w:val="nil"/>
        </w:pBdr>
        <w:spacing w:after="0" w:line="240" w:lineRule="auto"/>
        <w:rPr>
          <w:color w:val="000000"/>
        </w:rPr>
      </w:pPr>
      <w:r>
        <w:rPr>
          <w:b/>
          <w:color w:val="000000"/>
        </w:rPr>
        <w:t>General enquiries:</w:t>
      </w:r>
      <w:r>
        <w:rPr>
          <w:color w:val="000000"/>
        </w:rPr>
        <w:tab/>
      </w:r>
      <w:r>
        <w:rPr>
          <w:color w:val="000000"/>
        </w:rPr>
        <w:tab/>
      </w:r>
      <w:r>
        <w:rPr>
          <w:color w:val="000000"/>
        </w:rPr>
        <w:tab/>
        <w:t xml:space="preserve">email: </w:t>
      </w:r>
      <w:hyperlink r:id="rId7">
        <w:r>
          <w:rPr>
            <w:color w:val="1155CC"/>
            <w:u w:val="single"/>
          </w:rPr>
          <w:t>events@volleyballbc.org</w:t>
        </w:r>
      </w:hyperlink>
      <w:r>
        <w:rPr>
          <w:color w:val="000000"/>
        </w:rPr>
        <w:t xml:space="preserve"> </w:t>
      </w:r>
    </w:p>
    <w:p w:rsidR="00993206" w:rsidRDefault="00993206">
      <w:pPr>
        <w:pBdr>
          <w:top w:val="nil"/>
          <w:left w:val="nil"/>
          <w:bottom w:val="nil"/>
          <w:right w:val="nil"/>
          <w:between w:val="nil"/>
        </w:pBdr>
        <w:spacing w:after="0" w:line="240" w:lineRule="auto"/>
        <w:rPr>
          <w:color w:val="000000"/>
        </w:rPr>
      </w:pPr>
    </w:p>
    <w:p w:rsidR="00993206" w:rsidRDefault="00AD4F3B">
      <w:pPr>
        <w:pBdr>
          <w:top w:val="nil"/>
          <w:left w:val="nil"/>
          <w:bottom w:val="nil"/>
          <w:right w:val="nil"/>
          <w:between w:val="nil"/>
        </w:pBdr>
        <w:spacing w:after="0" w:line="240" w:lineRule="auto"/>
        <w:rPr>
          <w:color w:val="000000"/>
        </w:rPr>
      </w:pPr>
      <w:r>
        <w:rPr>
          <w:b/>
          <w:color w:val="000000"/>
        </w:rPr>
        <w:t>Submit complete nomination to:</w:t>
      </w:r>
      <w:r>
        <w:rPr>
          <w:b/>
          <w:color w:val="000000"/>
        </w:rPr>
        <w:tab/>
      </w:r>
      <w:r>
        <w:rPr>
          <w:color w:val="000000"/>
        </w:rPr>
        <w:t>Volleyball BC</w:t>
      </w:r>
    </w:p>
    <w:p w:rsidR="00993206" w:rsidRDefault="00AD4F3B">
      <w:pPr>
        <w:pBdr>
          <w:top w:val="nil"/>
          <w:left w:val="nil"/>
          <w:bottom w:val="nil"/>
          <w:right w:val="nil"/>
          <w:between w:val="nil"/>
        </w:pBdr>
        <w:spacing w:after="0" w:line="240" w:lineRule="auto"/>
        <w:ind w:left="2880" w:firstLine="720"/>
        <w:rPr>
          <w:color w:val="000000"/>
        </w:rPr>
      </w:pPr>
      <w:r>
        <w:rPr>
          <w:color w:val="000000"/>
        </w:rPr>
        <w:t>7564 Barnet Hwy</w:t>
      </w:r>
    </w:p>
    <w:p w:rsidR="00993206" w:rsidRDefault="00AD4F3B">
      <w:pPr>
        <w:pBdr>
          <w:top w:val="nil"/>
          <w:left w:val="nil"/>
          <w:bottom w:val="nil"/>
          <w:right w:val="nil"/>
          <w:between w:val="nil"/>
        </w:pBdr>
        <w:spacing w:after="0" w:line="240" w:lineRule="auto"/>
        <w:ind w:left="2880" w:firstLine="720"/>
        <w:rPr>
          <w:color w:val="000000"/>
        </w:rPr>
      </w:pPr>
      <w:r>
        <w:rPr>
          <w:color w:val="000000"/>
        </w:rPr>
        <w:t>Burnaby, BC V5A 1E7</w:t>
      </w:r>
    </w:p>
    <w:p w:rsidR="00993206" w:rsidRDefault="004776F0">
      <w:pPr>
        <w:spacing w:after="0" w:line="240" w:lineRule="auto"/>
        <w:ind w:left="2880" w:firstLine="720"/>
        <w:rPr>
          <w:color w:val="000000"/>
        </w:rPr>
      </w:pPr>
      <w:hyperlink r:id="rId8">
        <w:r w:rsidR="00AD4F3B">
          <w:rPr>
            <w:color w:val="1155CC"/>
            <w:u w:val="single"/>
          </w:rPr>
          <w:t>events@volleyballbc.org</w:t>
        </w:r>
      </w:hyperlink>
    </w:p>
    <w:p w:rsidR="00993206" w:rsidRDefault="00993206">
      <w:pPr>
        <w:pBdr>
          <w:top w:val="nil"/>
          <w:left w:val="nil"/>
          <w:bottom w:val="nil"/>
          <w:right w:val="nil"/>
          <w:between w:val="nil"/>
        </w:pBdr>
        <w:spacing w:after="0" w:line="240" w:lineRule="auto"/>
        <w:ind w:left="2880" w:firstLine="720"/>
        <w:rPr>
          <w:color w:val="000000"/>
        </w:rPr>
      </w:pPr>
    </w:p>
    <w:p w:rsidR="00993206" w:rsidRDefault="00AD4F3B">
      <w:pPr>
        <w:pBdr>
          <w:top w:val="nil"/>
          <w:left w:val="nil"/>
          <w:bottom w:val="nil"/>
          <w:right w:val="nil"/>
          <w:between w:val="nil"/>
        </w:pBdr>
        <w:spacing w:after="0" w:line="240" w:lineRule="auto"/>
        <w:rPr>
          <w:color w:val="000000"/>
        </w:rPr>
      </w:pPr>
      <w:r>
        <w:rPr>
          <w:b/>
          <w:color w:val="000000"/>
        </w:rPr>
        <w:t>Nominations due:</w:t>
      </w:r>
      <w:r w:rsidR="000D0CD9">
        <w:rPr>
          <w:color w:val="000000"/>
        </w:rPr>
        <w:t xml:space="preserve"> </w:t>
      </w:r>
      <w:r w:rsidR="000D0CD9">
        <w:rPr>
          <w:color w:val="000000"/>
        </w:rPr>
        <w:tab/>
      </w:r>
      <w:r w:rsidR="000D0CD9">
        <w:rPr>
          <w:color w:val="000000"/>
        </w:rPr>
        <w:tab/>
      </w:r>
      <w:r w:rsidR="000D0CD9">
        <w:rPr>
          <w:color w:val="000000"/>
        </w:rPr>
        <w:tab/>
      </w:r>
      <w:r w:rsidR="00F71234">
        <w:rPr>
          <w:color w:val="000000"/>
        </w:rPr>
        <w:t>Monday, June 1, 2021 by 5:00pm.</w:t>
      </w:r>
      <w:bookmarkStart w:id="1" w:name="_GoBack"/>
      <w:bookmarkEnd w:id="1"/>
    </w:p>
    <w:p w:rsidR="00993206" w:rsidRDefault="00993206">
      <w:pPr>
        <w:pBdr>
          <w:top w:val="nil"/>
          <w:left w:val="nil"/>
          <w:bottom w:val="nil"/>
          <w:right w:val="nil"/>
          <w:between w:val="nil"/>
        </w:pBdr>
        <w:spacing w:after="0" w:line="240" w:lineRule="auto"/>
        <w:rPr>
          <w:color w:val="000000"/>
        </w:rPr>
      </w:pPr>
    </w:p>
    <w:p w:rsidR="00993206" w:rsidRDefault="00AD4F3B">
      <w:pPr>
        <w:pBdr>
          <w:top w:val="nil"/>
          <w:left w:val="nil"/>
          <w:bottom w:val="nil"/>
          <w:right w:val="nil"/>
          <w:between w:val="nil"/>
        </w:pBdr>
        <w:spacing w:after="0" w:line="240" w:lineRule="auto"/>
        <w:rPr>
          <w:b/>
          <w:color w:val="000000"/>
        </w:rPr>
      </w:pPr>
      <w:r>
        <w:rPr>
          <w:b/>
          <w:color w:val="000000"/>
        </w:rPr>
        <w:t>Nomination package checklist:</w:t>
      </w:r>
    </w:p>
    <w:p w:rsidR="00993206" w:rsidRDefault="00AD4F3B">
      <w:pPr>
        <w:pBdr>
          <w:top w:val="nil"/>
          <w:left w:val="nil"/>
          <w:bottom w:val="nil"/>
          <w:right w:val="nil"/>
          <w:between w:val="nil"/>
        </w:pBdr>
        <w:spacing w:after="120" w:line="240" w:lineRule="auto"/>
        <w:rPr>
          <w:color w:val="000000"/>
        </w:rPr>
      </w:pPr>
      <w:r>
        <w:rPr>
          <w:color w:val="000000"/>
        </w:rPr>
        <w:t>In order to help the Selection Committee, please attach supporting documentation in order to verify the merits of the candidate. Supporting material included:</w:t>
      </w:r>
    </w:p>
    <w:p w:rsidR="00993206" w:rsidRDefault="00AD4F3B">
      <w:pPr>
        <w:numPr>
          <w:ilvl w:val="0"/>
          <w:numId w:val="3"/>
        </w:numPr>
        <w:pBdr>
          <w:top w:val="nil"/>
          <w:left w:val="nil"/>
          <w:bottom w:val="nil"/>
          <w:right w:val="nil"/>
          <w:between w:val="nil"/>
        </w:pBdr>
        <w:spacing w:after="120" w:line="240" w:lineRule="auto"/>
      </w:pPr>
      <w:r>
        <w:rPr>
          <w:color w:val="000000"/>
        </w:rPr>
        <w:t>Completed nomination form</w:t>
      </w:r>
    </w:p>
    <w:p w:rsidR="00993206" w:rsidRDefault="00AD4F3B">
      <w:pPr>
        <w:numPr>
          <w:ilvl w:val="0"/>
          <w:numId w:val="3"/>
        </w:numPr>
        <w:pBdr>
          <w:top w:val="nil"/>
          <w:left w:val="nil"/>
          <w:bottom w:val="nil"/>
          <w:right w:val="nil"/>
          <w:between w:val="nil"/>
        </w:pBdr>
        <w:spacing w:after="120" w:line="240" w:lineRule="auto"/>
      </w:pPr>
      <w:r>
        <w:rPr>
          <w:color w:val="000000"/>
        </w:rPr>
        <w:t>One (1) letter describing the achievements and merits of the nominee as they related to selection criteria for the relevant category (maximum 3 pages);</w:t>
      </w:r>
    </w:p>
    <w:p w:rsidR="00993206" w:rsidRDefault="00AD4F3B">
      <w:pPr>
        <w:numPr>
          <w:ilvl w:val="0"/>
          <w:numId w:val="3"/>
        </w:numPr>
        <w:pBdr>
          <w:top w:val="nil"/>
          <w:left w:val="nil"/>
          <w:bottom w:val="nil"/>
          <w:right w:val="nil"/>
          <w:between w:val="nil"/>
        </w:pBdr>
        <w:spacing w:after="120" w:line="240" w:lineRule="auto"/>
      </w:pPr>
      <w:r>
        <w:rPr>
          <w:color w:val="000000"/>
        </w:rPr>
        <w:t>Two to five (2-5) letters of support from relevant members of the volleyball community (maximum 2 pages each);</w:t>
      </w:r>
    </w:p>
    <w:p w:rsidR="00993206" w:rsidRDefault="00AD4F3B">
      <w:pPr>
        <w:numPr>
          <w:ilvl w:val="0"/>
          <w:numId w:val="3"/>
        </w:numPr>
        <w:pBdr>
          <w:top w:val="nil"/>
          <w:left w:val="nil"/>
          <w:bottom w:val="nil"/>
          <w:right w:val="nil"/>
          <w:between w:val="nil"/>
        </w:pBdr>
        <w:spacing w:after="120" w:line="240" w:lineRule="auto"/>
      </w:pPr>
      <w:r>
        <w:rPr>
          <w:color w:val="000000"/>
        </w:rPr>
        <w:t>Brief biography of the individual with information such as birthplace, when and where training was received, background information not captured in the questions, or a brief profile of the team outlining athletes, coach and trainers (maximum 1 page);  and</w:t>
      </w:r>
    </w:p>
    <w:p w:rsidR="00993206" w:rsidRDefault="00AD4F3B">
      <w:pPr>
        <w:numPr>
          <w:ilvl w:val="0"/>
          <w:numId w:val="3"/>
        </w:numPr>
        <w:pBdr>
          <w:top w:val="nil"/>
          <w:left w:val="nil"/>
          <w:bottom w:val="nil"/>
          <w:right w:val="nil"/>
          <w:between w:val="nil"/>
        </w:pBdr>
        <w:spacing w:after="120" w:line="240" w:lineRule="auto"/>
      </w:pPr>
      <w:r>
        <w:rPr>
          <w:color w:val="000000"/>
        </w:rPr>
        <w:t xml:space="preserve"> (OPTIONAL) Any other supporting material that may help (newspaper clippings, tournament results etc.).</w:t>
      </w:r>
    </w:p>
    <w:p w:rsidR="00993206" w:rsidRDefault="00993206">
      <w:pPr>
        <w:pBdr>
          <w:top w:val="nil"/>
          <w:left w:val="nil"/>
          <w:bottom w:val="nil"/>
          <w:right w:val="nil"/>
          <w:between w:val="nil"/>
        </w:pBdr>
        <w:spacing w:after="0" w:line="240" w:lineRule="auto"/>
        <w:rPr>
          <w:color w:val="000000"/>
        </w:rPr>
      </w:pPr>
    </w:p>
    <w:p w:rsidR="00993206" w:rsidRDefault="00AD4F3B">
      <w:r>
        <w:br w:type="page"/>
      </w:r>
    </w:p>
    <w:p w:rsidR="000D0CD9" w:rsidRDefault="000D0CD9">
      <w:pPr>
        <w:pBdr>
          <w:top w:val="nil"/>
          <w:left w:val="nil"/>
          <w:bottom w:val="nil"/>
          <w:right w:val="nil"/>
          <w:between w:val="nil"/>
        </w:pBdr>
        <w:spacing w:before="240" w:after="120" w:line="240" w:lineRule="auto"/>
        <w:rPr>
          <w:b/>
          <w:color w:val="000000"/>
        </w:rPr>
      </w:pPr>
    </w:p>
    <w:p w:rsidR="000D0CD9" w:rsidRPr="006B12E9" w:rsidRDefault="000D0CD9" w:rsidP="000D0CD9">
      <w:r>
        <w:rPr>
          <w:b/>
          <w:color w:val="000000"/>
        </w:rPr>
        <w:t xml:space="preserve">Submit completed form electronically to </w:t>
      </w:r>
      <w:hyperlink r:id="rId9" w:history="1">
        <w:r w:rsidRPr="001306FB">
          <w:rPr>
            <w:rStyle w:val="Hyperlink"/>
            <w:b/>
          </w:rPr>
          <w:t>events@volleyballbc.org</w:t>
        </w:r>
      </w:hyperlink>
      <w:r>
        <w:rPr>
          <w:b/>
          <w:color w:val="000000"/>
        </w:rPr>
        <w:t xml:space="preserve"> or in person to Volleyball BC 7564 Barnet Hwy, Burnaby, BC V5A 1E7</w:t>
      </w:r>
    </w:p>
    <w:p w:rsidR="000D0CD9" w:rsidRDefault="000D0CD9" w:rsidP="000D0CD9">
      <w:pPr>
        <w:pBdr>
          <w:top w:val="nil"/>
          <w:left w:val="nil"/>
          <w:bottom w:val="nil"/>
          <w:right w:val="nil"/>
          <w:between w:val="nil"/>
        </w:pBdr>
        <w:spacing w:before="240" w:after="120" w:line="240" w:lineRule="auto"/>
        <w:rPr>
          <w:b/>
          <w:color w:val="000000"/>
        </w:rPr>
      </w:pPr>
      <w:r>
        <w:rPr>
          <w:b/>
          <w:color w:val="000000"/>
        </w:rPr>
        <w:t>I wish to submit the following nomination for the Volleyball BC Hall of Fame:</w:t>
      </w:r>
    </w:p>
    <w:tbl>
      <w:tblPr>
        <w:tblStyle w:val="a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386"/>
      </w:tblGrid>
      <w:tr w:rsidR="00993206">
        <w:trPr>
          <w:trHeight w:val="560"/>
        </w:trPr>
        <w:tc>
          <w:tcPr>
            <w:tcW w:w="10881" w:type="dxa"/>
            <w:gridSpan w:val="2"/>
          </w:tcPr>
          <w:p w:rsidR="00993206" w:rsidRDefault="00AD4F3B">
            <w:r>
              <w:t>Name:</w:t>
            </w:r>
          </w:p>
          <w:p w:rsidR="00993206" w:rsidRDefault="00993206"/>
        </w:tc>
      </w:tr>
      <w:tr w:rsidR="00993206">
        <w:trPr>
          <w:trHeight w:val="560"/>
        </w:trPr>
        <w:tc>
          <w:tcPr>
            <w:tcW w:w="10881" w:type="dxa"/>
            <w:gridSpan w:val="2"/>
          </w:tcPr>
          <w:p w:rsidR="00993206" w:rsidRDefault="00AD4F3B">
            <w:r>
              <w:t>Née (maiden name):</w:t>
            </w:r>
          </w:p>
          <w:p w:rsidR="00993206" w:rsidRDefault="00993206"/>
        </w:tc>
      </w:tr>
      <w:tr w:rsidR="00993206">
        <w:trPr>
          <w:trHeight w:val="560"/>
        </w:trPr>
        <w:tc>
          <w:tcPr>
            <w:tcW w:w="10881" w:type="dxa"/>
            <w:gridSpan w:val="2"/>
          </w:tcPr>
          <w:p w:rsidR="00993206" w:rsidRDefault="00AD4F3B">
            <w:r>
              <w:t>Nickname:</w:t>
            </w:r>
          </w:p>
          <w:p w:rsidR="00993206" w:rsidRDefault="00993206"/>
        </w:tc>
      </w:tr>
      <w:tr w:rsidR="00993206">
        <w:trPr>
          <w:trHeight w:val="560"/>
        </w:trPr>
        <w:tc>
          <w:tcPr>
            <w:tcW w:w="10881" w:type="dxa"/>
            <w:gridSpan w:val="2"/>
          </w:tcPr>
          <w:p w:rsidR="00993206" w:rsidRDefault="00AD4F3B">
            <w:r>
              <w:t>Address:</w:t>
            </w:r>
          </w:p>
          <w:p w:rsidR="00993206" w:rsidRDefault="00993206"/>
        </w:tc>
      </w:tr>
      <w:tr w:rsidR="00993206">
        <w:trPr>
          <w:trHeight w:val="560"/>
        </w:trPr>
        <w:tc>
          <w:tcPr>
            <w:tcW w:w="5495" w:type="dxa"/>
          </w:tcPr>
          <w:p w:rsidR="00993206" w:rsidRDefault="00AD4F3B">
            <w:r>
              <w:t>City:</w:t>
            </w:r>
          </w:p>
          <w:p w:rsidR="00993206" w:rsidRDefault="00993206"/>
        </w:tc>
        <w:tc>
          <w:tcPr>
            <w:tcW w:w="5386" w:type="dxa"/>
          </w:tcPr>
          <w:p w:rsidR="00993206" w:rsidRDefault="00AD4F3B">
            <w:r>
              <w:t>Postal code:</w:t>
            </w:r>
          </w:p>
          <w:p w:rsidR="00993206" w:rsidRDefault="00993206"/>
        </w:tc>
      </w:tr>
      <w:tr w:rsidR="00993206">
        <w:trPr>
          <w:trHeight w:val="560"/>
        </w:trPr>
        <w:tc>
          <w:tcPr>
            <w:tcW w:w="5495" w:type="dxa"/>
          </w:tcPr>
          <w:p w:rsidR="00993206" w:rsidRDefault="00AD4F3B">
            <w:r>
              <w:t>Phone (home):</w:t>
            </w:r>
          </w:p>
          <w:p w:rsidR="00993206" w:rsidRDefault="00993206"/>
        </w:tc>
        <w:tc>
          <w:tcPr>
            <w:tcW w:w="5386" w:type="dxa"/>
          </w:tcPr>
          <w:p w:rsidR="00993206" w:rsidRDefault="00AD4F3B">
            <w:r>
              <w:t>Phone (work):</w:t>
            </w:r>
          </w:p>
          <w:p w:rsidR="00993206" w:rsidRDefault="00993206"/>
        </w:tc>
      </w:tr>
      <w:tr w:rsidR="00993206">
        <w:trPr>
          <w:trHeight w:val="560"/>
        </w:trPr>
        <w:tc>
          <w:tcPr>
            <w:tcW w:w="10881" w:type="dxa"/>
            <w:gridSpan w:val="2"/>
          </w:tcPr>
          <w:p w:rsidR="00993206" w:rsidRDefault="00AD4F3B">
            <w:r>
              <w:t>Email:</w:t>
            </w:r>
          </w:p>
          <w:p w:rsidR="00993206" w:rsidRDefault="00993206"/>
        </w:tc>
      </w:tr>
      <w:tr w:rsidR="00993206">
        <w:trPr>
          <w:trHeight w:val="560"/>
        </w:trPr>
        <w:tc>
          <w:tcPr>
            <w:tcW w:w="10881" w:type="dxa"/>
            <w:gridSpan w:val="2"/>
          </w:tcPr>
          <w:p w:rsidR="00993206" w:rsidRDefault="00AD4F3B">
            <w:r>
              <w:t>Category nominated for:</w:t>
            </w:r>
          </w:p>
          <w:p w:rsidR="00993206" w:rsidRDefault="00993206"/>
          <w:p w:rsidR="00993206" w:rsidRDefault="00AD4F3B">
            <w:pPr>
              <w:rPr>
                <w:sz w:val="28"/>
                <w:szCs w:val="28"/>
              </w:rPr>
            </w:pPr>
            <w:r>
              <w:tab/>
            </w:r>
            <w:r>
              <w:rPr>
                <w:sz w:val="28"/>
                <w:szCs w:val="28"/>
              </w:rPr>
              <w:t>□ Athlete</w:t>
            </w:r>
            <w:r>
              <w:rPr>
                <w:sz w:val="28"/>
                <w:szCs w:val="28"/>
              </w:rPr>
              <w:tab/>
              <w:t>□ Team</w:t>
            </w:r>
            <w:r>
              <w:rPr>
                <w:sz w:val="28"/>
                <w:szCs w:val="28"/>
              </w:rPr>
              <w:tab/>
              <w:t>□ Coach</w:t>
            </w:r>
            <w:r>
              <w:rPr>
                <w:sz w:val="28"/>
                <w:szCs w:val="28"/>
              </w:rPr>
              <w:tab/>
              <w:t>□ Official</w:t>
            </w:r>
            <w:r>
              <w:rPr>
                <w:sz w:val="28"/>
                <w:szCs w:val="28"/>
              </w:rPr>
              <w:tab/>
              <w:t>□ Builder</w:t>
            </w:r>
          </w:p>
          <w:p w:rsidR="00993206" w:rsidRDefault="00993206"/>
        </w:tc>
      </w:tr>
      <w:tr w:rsidR="00993206">
        <w:trPr>
          <w:trHeight w:val="80"/>
        </w:trPr>
        <w:tc>
          <w:tcPr>
            <w:tcW w:w="10881" w:type="dxa"/>
            <w:gridSpan w:val="2"/>
          </w:tcPr>
          <w:p w:rsidR="00993206" w:rsidRDefault="00AD4F3B">
            <w:pPr>
              <w:spacing w:line="276" w:lineRule="auto"/>
            </w:pPr>
            <w:r>
              <w:t>Nominee deceased:     Y</w:t>
            </w:r>
            <w:r>
              <w:tab/>
            </w:r>
            <w:r>
              <w:tab/>
              <w:t>Date: ________________</w:t>
            </w:r>
          </w:p>
        </w:tc>
      </w:tr>
    </w:tbl>
    <w:p w:rsidR="00993206" w:rsidRDefault="00AD4F3B">
      <w:pPr>
        <w:pBdr>
          <w:top w:val="nil"/>
          <w:left w:val="nil"/>
          <w:bottom w:val="nil"/>
          <w:right w:val="nil"/>
          <w:between w:val="nil"/>
        </w:pBdr>
        <w:spacing w:before="240" w:after="120" w:line="240" w:lineRule="auto"/>
        <w:rPr>
          <w:b/>
          <w:color w:val="000000"/>
        </w:rPr>
      </w:pPr>
      <w:r>
        <w:rPr>
          <w:b/>
          <w:color w:val="000000"/>
        </w:rPr>
        <w:t>Nominated by:</w:t>
      </w:r>
    </w:p>
    <w:tbl>
      <w:tblPr>
        <w:tblStyle w:val="a1"/>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386"/>
      </w:tblGrid>
      <w:tr w:rsidR="00993206">
        <w:trPr>
          <w:trHeight w:val="560"/>
        </w:trPr>
        <w:tc>
          <w:tcPr>
            <w:tcW w:w="10881" w:type="dxa"/>
            <w:gridSpan w:val="2"/>
          </w:tcPr>
          <w:p w:rsidR="00993206" w:rsidRDefault="00AD4F3B">
            <w:r>
              <w:t>Name:</w:t>
            </w:r>
          </w:p>
          <w:p w:rsidR="00993206" w:rsidRDefault="00993206"/>
        </w:tc>
      </w:tr>
      <w:tr w:rsidR="00993206">
        <w:trPr>
          <w:trHeight w:val="560"/>
        </w:trPr>
        <w:tc>
          <w:tcPr>
            <w:tcW w:w="10881" w:type="dxa"/>
            <w:gridSpan w:val="2"/>
          </w:tcPr>
          <w:p w:rsidR="00993206" w:rsidRDefault="00AD4F3B">
            <w:r>
              <w:t>Address:</w:t>
            </w:r>
          </w:p>
          <w:p w:rsidR="00993206" w:rsidRDefault="00993206"/>
        </w:tc>
      </w:tr>
      <w:tr w:rsidR="00993206">
        <w:trPr>
          <w:trHeight w:val="560"/>
        </w:trPr>
        <w:tc>
          <w:tcPr>
            <w:tcW w:w="5495" w:type="dxa"/>
          </w:tcPr>
          <w:p w:rsidR="00993206" w:rsidRDefault="00AD4F3B">
            <w:r>
              <w:t>City:</w:t>
            </w:r>
          </w:p>
          <w:p w:rsidR="00993206" w:rsidRDefault="00993206"/>
        </w:tc>
        <w:tc>
          <w:tcPr>
            <w:tcW w:w="5386" w:type="dxa"/>
          </w:tcPr>
          <w:p w:rsidR="00993206" w:rsidRDefault="00AD4F3B">
            <w:r>
              <w:t>Postal code:</w:t>
            </w:r>
          </w:p>
          <w:p w:rsidR="00993206" w:rsidRDefault="00993206"/>
        </w:tc>
      </w:tr>
      <w:tr w:rsidR="00993206">
        <w:trPr>
          <w:trHeight w:val="560"/>
        </w:trPr>
        <w:tc>
          <w:tcPr>
            <w:tcW w:w="5495" w:type="dxa"/>
          </w:tcPr>
          <w:p w:rsidR="00993206" w:rsidRDefault="00AD4F3B">
            <w:r>
              <w:t>Phone (home):</w:t>
            </w:r>
          </w:p>
          <w:p w:rsidR="00993206" w:rsidRDefault="00993206"/>
        </w:tc>
        <w:tc>
          <w:tcPr>
            <w:tcW w:w="5386" w:type="dxa"/>
          </w:tcPr>
          <w:p w:rsidR="00993206" w:rsidRDefault="00AD4F3B">
            <w:r>
              <w:t>Phone (work):</w:t>
            </w:r>
          </w:p>
          <w:p w:rsidR="00993206" w:rsidRDefault="00993206"/>
        </w:tc>
      </w:tr>
      <w:tr w:rsidR="00993206">
        <w:trPr>
          <w:trHeight w:val="560"/>
        </w:trPr>
        <w:tc>
          <w:tcPr>
            <w:tcW w:w="10881" w:type="dxa"/>
            <w:gridSpan w:val="2"/>
          </w:tcPr>
          <w:p w:rsidR="00993206" w:rsidRDefault="00AD4F3B">
            <w:r>
              <w:t>Email:</w:t>
            </w:r>
          </w:p>
          <w:p w:rsidR="00993206" w:rsidRDefault="00993206"/>
        </w:tc>
      </w:tr>
      <w:tr w:rsidR="00993206">
        <w:trPr>
          <w:trHeight w:val="560"/>
        </w:trPr>
        <w:tc>
          <w:tcPr>
            <w:tcW w:w="5495" w:type="dxa"/>
          </w:tcPr>
          <w:p w:rsidR="00993206" w:rsidRDefault="00AD4F3B">
            <w:r>
              <w:t>Signature:</w:t>
            </w:r>
          </w:p>
          <w:p w:rsidR="00993206" w:rsidRDefault="00993206"/>
        </w:tc>
        <w:tc>
          <w:tcPr>
            <w:tcW w:w="5386" w:type="dxa"/>
          </w:tcPr>
          <w:p w:rsidR="00993206" w:rsidRDefault="00AD4F3B">
            <w:r>
              <w:t>Date:</w:t>
            </w:r>
          </w:p>
        </w:tc>
      </w:tr>
    </w:tbl>
    <w:p w:rsidR="00993206" w:rsidRDefault="00993206">
      <w:pPr>
        <w:pBdr>
          <w:top w:val="nil"/>
          <w:left w:val="nil"/>
          <w:bottom w:val="nil"/>
          <w:right w:val="nil"/>
          <w:between w:val="nil"/>
        </w:pBdr>
        <w:spacing w:after="0" w:line="240" w:lineRule="auto"/>
        <w:rPr>
          <w:color w:val="000000"/>
        </w:rPr>
      </w:pPr>
    </w:p>
    <w:p w:rsidR="00993206" w:rsidRDefault="00AD4F3B">
      <w:pPr>
        <w:pBdr>
          <w:top w:val="nil"/>
          <w:left w:val="nil"/>
          <w:bottom w:val="nil"/>
          <w:right w:val="nil"/>
          <w:between w:val="nil"/>
        </w:pBdr>
        <w:tabs>
          <w:tab w:val="left" w:pos="9072"/>
        </w:tabs>
        <w:spacing w:after="0" w:line="240" w:lineRule="auto"/>
        <w:rPr>
          <w:color w:val="000000"/>
          <w:sz w:val="28"/>
          <w:szCs w:val="28"/>
        </w:rPr>
      </w:pPr>
      <w:r>
        <w:rPr>
          <w:color w:val="000000"/>
        </w:rPr>
        <w:t xml:space="preserve">Would you also consider submitting this nomination package for other relevant awards?  </w:t>
      </w:r>
      <w:r>
        <w:rPr>
          <w:rFonts w:ascii="Wingdings" w:eastAsia="Wingdings" w:hAnsi="Wingdings" w:cs="Wingdings"/>
          <w:color w:val="000000"/>
          <w:sz w:val="28"/>
          <w:szCs w:val="28"/>
        </w:rPr>
        <w:t>□</w:t>
      </w:r>
      <w:r>
        <w:rPr>
          <w:color w:val="000000"/>
          <w:sz w:val="28"/>
          <w:szCs w:val="28"/>
        </w:rPr>
        <w:t xml:space="preserve"> Y</w:t>
      </w:r>
      <w:r>
        <w:rPr>
          <w:color w:val="000000"/>
          <w:sz w:val="28"/>
          <w:szCs w:val="28"/>
        </w:rPr>
        <w:tab/>
      </w:r>
      <w:r>
        <w:rPr>
          <w:rFonts w:ascii="Wingdings" w:eastAsia="Wingdings" w:hAnsi="Wingdings" w:cs="Wingdings"/>
          <w:color w:val="000000"/>
          <w:sz w:val="28"/>
          <w:szCs w:val="28"/>
        </w:rPr>
        <w:t>□</w:t>
      </w:r>
      <w:r>
        <w:rPr>
          <w:color w:val="000000"/>
          <w:sz w:val="28"/>
          <w:szCs w:val="28"/>
        </w:rPr>
        <w:t xml:space="preserve"> N</w:t>
      </w:r>
    </w:p>
    <w:p w:rsidR="00993206" w:rsidRDefault="00AD4F3B">
      <w:pPr>
        <w:numPr>
          <w:ilvl w:val="0"/>
          <w:numId w:val="4"/>
        </w:numPr>
        <w:pBdr>
          <w:top w:val="nil"/>
          <w:left w:val="nil"/>
          <w:bottom w:val="nil"/>
          <w:right w:val="nil"/>
          <w:between w:val="nil"/>
        </w:pBdr>
        <w:tabs>
          <w:tab w:val="left" w:pos="9072"/>
        </w:tabs>
        <w:spacing w:after="0" w:line="240" w:lineRule="auto"/>
      </w:pPr>
      <w:r>
        <w:rPr>
          <w:color w:val="000000"/>
        </w:rPr>
        <w:t>If you selected ‘Yes’, a Volleyball BC staff person or Awards Committee member will contact you to discuss other award options and nomination timelines.</w:t>
      </w:r>
    </w:p>
    <w:sectPr w:rsidR="00993206">
      <w:headerReference w:type="default" r:id="rId10"/>
      <w:footerReference w:type="default" r:id="rId11"/>
      <w:pgSz w:w="12240" w:h="15840"/>
      <w:pgMar w:top="559" w:right="720" w:bottom="568" w:left="72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6F0" w:rsidRDefault="004776F0">
      <w:pPr>
        <w:spacing w:after="0" w:line="240" w:lineRule="auto"/>
      </w:pPr>
      <w:r>
        <w:separator/>
      </w:r>
    </w:p>
  </w:endnote>
  <w:endnote w:type="continuationSeparator" w:id="0">
    <w:p w:rsidR="004776F0" w:rsidRDefault="0047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06" w:rsidRDefault="00AD4F3B">
    <w:pPr>
      <w:pBdr>
        <w:top w:val="nil"/>
        <w:left w:val="nil"/>
        <w:bottom w:val="nil"/>
        <w:right w:val="nil"/>
        <w:between w:val="nil"/>
      </w:pBdr>
      <w:tabs>
        <w:tab w:val="center" w:pos="4680"/>
        <w:tab w:val="right" w:pos="9360"/>
      </w:tabs>
      <w:spacing w:after="0" w:line="240" w:lineRule="auto"/>
      <w:jc w:val="right"/>
      <w:rPr>
        <w:color w:val="000000"/>
      </w:rPr>
    </w:pPr>
    <w:r>
      <w:rPr>
        <w:noProof/>
      </w:rPr>
      <w:drawing>
        <wp:anchor distT="0" distB="0" distL="114300" distR="114300" simplePos="0" relativeHeight="251658240" behindDoc="0" locked="0" layoutInCell="1" hidden="0" allowOverlap="1">
          <wp:simplePos x="0" y="0"/>
          <wp:positionH relativeFrom="column">
            <wp:posOffset>5124450</wp:posOffset>
          </wp:positionH>
          <wp:positionV relativeFrom="paragraph">
            <wp:posOffset>-141604</wp:posOffset>
          </wp:positionV>
          <wp:extent cx="1846580" cy="52895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6580" cy="5289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6F0" w:rsidRDefault="004776F0">
      <w:pPr>
        <w:spacing w:after="0" w:line="240" w:lineRule="auto"/>
      </w:pPr>
      <w:r>
        <w:separator/>
      </w:r>
    </w:p>
  </w:footnote>
  <w:footnote w:type="continuationSeparator" w:id="0">
    <w:p w:rsidR="004776F0" w:rsidRDefault="0047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D9" w:rsidRPr="006B12E9" w:rsidRDefault="000D0CD9" w:rsidP="000D0CD9">
    <w:pPr>
      <w:pStyle w:val="Header"/>
    </w:pPr>
    <w:r w:rsidRPr="006B12E9">
      <w:rPr>
        <w:noProof/>
      </w:rPr>
      <w:drawing>
        <wp:anchor distT="0" distB="0" distL="114300" distR="114300" simplePos="0" relativeHeight="251660288" behindDoc="0" locked="0" layoutInCell="1" hidden="0" allowOverlap="1" wp14:anchorId="36F91639" wp14:editId="0CD64999">
          <wp:simplePos x="0" y="0"/>
          <wp:positionH relativeFrom="margin">
            <wp:posOffset>-57150</wp:posOffset>
          </wp:positionH>
          <wp:positionV relativeFrom="paragraph">
            <wp:posOffset>-146685</wp:posOffset>
          </wp:positionV>
          <wp:extent cx="1160145" cy="1171575"/>
          <wp:effectExtent l="0" t="0" r="1905" b="9525"/>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60145" cy="1171575"/>
                  </a:xfrm>
                  <a:prstGeom prst="rect">
                    <a:avLst/>
                  </a:prstGeom>
                  <a:ln/>
                </pic:spPr>
              </pic:pic>
            </a:graphicData>
          </a:graphic>
          <wp14:sizeRelH relativeFrom="margin">
            <wp14:pctWidth>0</wp14:pctWidth>
          </wp14:sizeRelH>
          <wp14:sizeRelV relativeFrom="margin">
            <wp14:pctHeight>0</wp14:pctHeight>
          </wp14:sizeRelV>
        </wp:anchor>
      </w:drawing>
    </w:r>
  </w:p>
  <w:p w:rsidR="000D0CD9" w:rsidRPr="006B12E9" w:rsidRDefault="000D0CD9" w:rsidP="000D0CD9">
    <w:pPr>
      <w:pStyle w:val="Header"/>
    </w:pPr>
  </w:p>
  <w:p w:rsidR="000D0CD9" w:rsidRPr="006B12E9" w:rsidRDefault="000D0CD9" w:rsidP="000D0CD9">
    <w:pPr>
      <w:pBdr>
        <w:top w:val="nil"/>
        <w:left w:val="nil"/>
        <w:bottom w:val="nil"/>
        <w:right w:val="nil"/>
        <w:between w:val="nil"/>
      </w:pBdr>
      <w:spacing w:after="0" w:line="240" w:lineRule="auto"/>
      <w:rPr>
        <w:b/>
        <w:color w:val="000000"/>
      </w:rPr>
    </w:pPr>
  </w:p>
  <w:p w:rsidR="000D0CD9" w:rsidRDefault="000D0CD9" w:rsidP="000D0CD9">
    <w:pPr>
      <w:pBdr>
        <w:top w:val="nil"/>
        <w:left w:val="nil"/>
        <w:bottom w:val="nil"/>
        <w:right w:val="nil"/>
        <w:between w:val="nil"/>
      </w:pBdr>
      <w:spacing w:after="0" w:line="240" w:lineRule="auto"/>
      <w:rPr>
        <w:b/>
        <w:color w:val="000000"/>
        <w:sz w:val="14"/>
      </w:rPr>
    </w:pPr>
  </w:p>
  <w:p w:rsidR="000D0CD9" w:rsidRDefault="000D0CD9" w:rsidP="000D0CD9">
    <w:pPr>
      <w:pBdr>
        <w:top w:val="nil"/>
        <w:left w:val="nil"/>
        <w:bottom w:val="nil"/>
        <w:right w:val="nil"/>
        <w:between w:val="nil"/>
      </w:pBdr>
      <w:spacing w:after="0" w:line="240" w:lineRule="auto"/>
    </w:pPr>
    <w:r>
      <w:rPr>
        <w:b/>
        <w:color w:val="000000"/>
        <w:sz w:val="44"/>
      </w:rPr>
      <w:t>Coach Nomination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D36D2"/>
    <w:multiLevelType w:val="multilevel"/>
    <w:tmpl w:val="B036B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7B2783"/>
    <w:multiLevelType w:val="multilevel"/>
    <w:tmpl w:val="FBE41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1E7F65"/>
    <w:multiLevelType w:val="multilevel"/>
    <w:tmpl w:val="529A5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AF3AF7"/>
    <w:multiLevelType w:val="multilevel"/>
    <w:tmpl w:val="AEBCE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06"/>
    <w:rsid w:val="000D0CD9"/>
    <w:rsid w:val="001C76E1"/>
    <w:rsid w:val="004776F0"/>
    <w:rsid w:val="0068070E"/>
    <w:rsid w:val="00993206"/>
    <w:rsid w:val="00AD4F3B"/>
    <w:rsid w:val="00D02981"/>
    <w:rsid w:val="00DF3030"/>
    <w:rsid w:val="00F71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0FA26-EAB5-42FC-BA46-D9FE8B8C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0D0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D9"/>
  </w:style>
  <w:style w:type="paragraph" w:styleId="Footer">
    <w:name w:val="footer"/>
    <w:basedOn w:val="Normal"/>
    <w:link w:val="FooterChar"/>
    <w:uiPriority w:val="99"/>
    <w:unhideWhenUsed/>
    <w:rsid w:val="000D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D9"/>
  </w:style>
  <w:style w:type="character" w:styleId="Hyperlink">
    <w:name w:val="Hyperlink"/>
    <w:basedOn w:val="DefaultParagraphFont"/>
    <w:uiPriority w:val="99"/>
    <w:unhideWhenUsed/>
    <w:rsid w:val="000D0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vents@volleyballb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ts@volleyballb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ents@volleyballb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SpecialE</dc:creator>
  <cp:lastModifiedBy>Matt Doherty</cp:lastModifiedBy>
  <cp:revision>6</cp:revision>
  <cp:lastPrinted>2020-02-24T22:22:00Z</cp:lastPrinted>
  <dcterms:created xsi:type="dcterms:W3CDTF">2019-06-19T19:36:00Z</dcterms:created>
  <dcterms:modified xsi:type="dcterms:W3CDTF">2020-02-24T22:28:00Z</dcterms:modified>
</cp:coreProperties>
</file>